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FE" w:rsidRDefault="003D75FE">
      <w:pPr>
        <w:rPr>
          <w:rFonts w:ascii="仿宋" w:eastAsia="仿宋" w:hAnsi="仿宋" w:cs="仿宋"/>
          <w:kern w:val="0"/>
          <w:sz w:val="32"/>
          <w:szCs w:val="32"/>
        </w:rPr>
      </w:pPr>
    </w:p>
    <w:p w:rsidR="003D75FE" w:rsidRDefault="003D75FE">
      <w:pPr>
        <w:snapToGrid w:val="0"/>
        <w:spacing w:line="580" w:lineRule="exact"/>
        <w:jc w:val="center"/>
        <w:rPr>
          <w:rFonts w:ascii="仿宋" w:eastAsia="仿宋" w:hAnsi="仿宋" w:cs="仿宋"/>
          <w:kern w:val="0"/>
          <w:sz w:val="44"/>
          <w:szCs w:val="44"/>
        </w:rPr>
      </w:pPr>
      <w:r>
        <w:rPr>
          <w:rFonts w:ascii="仿宋" w:eastAsia="仿宋" w:hAnsi="仿宋" w:cs="仿宋"/>
          <w:kern w:val="0"/>
          <w:sz w:val="44"/>
          <w:szCs w:val="44"/>
        </w:rPr>
        <w:t>2014</w:t>
      </w:r>
      <w:r>
        <w:rPr>
          <w:rFonts w:ascii="仿宋" w:eastAsia="仿宋" w:hAnsi="仿宋" w:cs="仿宋" w:hint="eastAsia"/>
          <w:kern w:val="0"/>
          <w:sz w:val="44"/>
          <w:szCs w:val="44"/>
        </w:rPr>
        <w:t>年农村危房改造项目简介</w:t>
      </w:r>
    </w:p>
    <w:p w:rsidR="003D75FE" w:rsidRDefault="003D75FE" w:rsidP="00986752">
      <w:pPr>
        <w:pStyle w:val="ListParagraph1"/>
        <w:ind w:firstLine="31680"/>
        <w:rPr>
          <w:rFonts w:ascii="仿宋" w:eastAsia="仿宋" w:hAnsi="仿宋" w:cs="仿宋"/>
          <w:sz w:val="32"/>
          <w:szCs w:val="32"/>
        </w:rPr>
      </w:pPr>
    </w:p>
    <w:p w:rsidR="003D75FE" w:rsidRDefault="003D75FE" w:rsidP="00986752">
      <w:pPr>
        <w:pStyle w:val="ListParagraph1"/>
        <w:spacing w:line="52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一、项目名称：农村危房改造项目</w:t>
      </w:r>
    </w:p>
    <w:p w:rsidR="003D75FE" w:rsidRDefault="003D75FE" w:rsidP="00986752">
      <w:pPr>
        <w:pStyle w:val="ListParagraph1"/>
        <w:spacing w:line="52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项目背景：按照省、市、区关于农村危房改造工作的部署和要求，以解决农村贫困群众最基本住房安全需求为抓手，切实把农村分散供养五保户、低保户、贫困残疾人家庭和贫困户等对象的住房安全放在优先位置，通过实施农村危房改造，实现农村贫困群众住房安全有保障目标。</w:t>
      </w:r>
      <w:bookmarkStart w:id="0" w:name="_GoBack"/>
      <w:bookmarkEnd w:id="0"/>
    </w:p>
    <w:p w:rsidR="003D75FE" w:rsidRDefault="003D75FE" w:rsidP="00986752">
      <w:pPr>
        <w:pStyle w:val="ListParagraph1"/>
        <w:spacing w:line="520" w:lineRule="exact"/>
        <w:ind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三、建设地点：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颍泉区各镇（街道）园区</w:t>
      </w:r>
    </w:p>
    <w:p w:rsidR="003D75FE" w:rsidRDefault="003D75FE" w:rsidP="00986752">
      <w:pPr>
        <w:pStyle w:val="ListParagraph1"/>
        <w:spacing w:line="52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四、行业类型：补助类</w:t>
      </w:r>
    </w:p>
    <w:p w:rsidR="003D75FE" w:rsidRDefault="003D75FE" w:rsidP="00986752">
      <w:pPr>
        <w:pStyle w:val="ListParagraph1"/>
        <w:spacing w:line="52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五、主要建设内容与规模：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2014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年完成危房改造</w:t>
      </w:r>
      <w:r>
        <w:rPr>
          <w:rFonts w:ascii="仿宋" w:eastAsia="仿宋" w:hAnsi="仿宋" w:cs="仿宋"/>
          <w:kern w:val="0"/>
          <w:sz w:val="32"/>
          <w:szCs w:val="32"/>
        </w:rPr>
        <w:t>996</w:t>
      </w:r>
      <w:r>
        <w:rPr>
          <w:rFonts w:ascii="仿宋" w:eastAsia="仿宋" w:hAnsi="仿宋" w:cs="仿宋" w:hint="eastAsia"/>
          <w:kern w:val="0"/>
          <w:sz w:val="32"/>
          <w:szCs w:val="32"/>
        </w:rPr>
        <w:t>户，拨付补助资金</w:t>
      </w:r>
      <w:r>
        <w:rPr>
          <w:rFonts w:ascii="仿宋" w:eastAsia="仿宋" w:hAnsi="仿宋" w:cs="仿宋"/>
          <w:kern w:val="0"/>
          <w:sz w:val="32"/>
          <w:szCs w:val="32"/>
        </w:rPr>
        <w:t>1155.8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D75FE" w:rsidRDefault="003D75FE" w:rsidP="00986752">
      <w:pPr>
        <w:pStyle w:val="ListParagraph1"/>
        <w:spacing w:line="52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六、项目经济社会效益：实施农村危房改造有效解决了贫困群众住房安全问题，提高了群众满意度，密切了党群、干群关系，促进了社会和谐。</w:t>
      </w:r>
    </w:p>
    <w:p w:rsidR="003D75FE" w:rsidRDefault="003D75FE" w:rsidP="00986752">
      <w:pPr>
        <w:pStyle w:val="ListParagraph1"/>
        <w:spacing w:line="520" w:lineRule="exact"/>
        <w:ind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七、项目实施单位：颍泉区住建局</w:t>
      </w:r>
    </w:p>
    <w:p w:rsidR="003D75FE" w:rsidRDefault="003D75FE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sectPr w:rsidR="003D75FE" w:rsidSect="00E164F9">
      <w:pgSz w:w="11906" w:h="16838"/>
      <w:pgMar w:top="1985" w:right="1474" w:bottom="1644" w:left="1531" w:header="851" w:footer="992" w:gutter="0"/>
      <w:cols w:space="0"/>
      <w:docGrid w:linePitch="314" w:charSpace="3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F43972"/>
    <w:rsid w:val="003D75FE"/>
    <w:rsid w:val="0069231D"/>
    <w:rsid w:val="007F1EA3"/>
    <w:rsid w:val="00986752"/>
    <w:rsid w:val="00E164F9"/>
    <w:rsid w:val="4A2B6E85"/>
    <w:rsid w:val="6DF4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64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1A2E"/>
    <w:rPr>
      <w:sz w:val="18"/>
      <w:szCs w:val="18"/>
    </w:rPr>
  </w:style>
  <w:style w:type="paragraph" w:customStyle="1" w:styleId="ListParagraph1">
    <w:name w:val="List Paragraph1"/>
    <w:basedOn w:val="Normal"/>
    <w:uiPriority w:val="99"/>
    <w:rsid w:val="00E164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47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郑邦标</cp:lastModifiedBy>
  <cp:revision>2</cp:revision>
  <dcterms:created xsi:type="dcterms:W3CDTF">2021-06-18T07:12:00Z</dcterms:created>
  <dcterms:modified xsi:type="dcterms:W3CDTF">2021-06-18T09:28:00Z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DC6AF9ED27534C2E80BB5E5B92B3721E</vt:lpwstr>
  </property>
</Properties>
</file>