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44"/>
          <w:szCs w:val="44"/>
        </w:rPr>
        <w:t>临泉县</w:t>
      </w:r>
      <w:r>
        <w:rPr>
          <w:rFonts w:hint="eastAsia"/>
          <w:b/>
          <w:bCs/>
          <w:sz w:val="44"/>
          <w:szCs w:val="44"/>
          <w:lang w:val="en-US" w:eastAsia="zh-CN"/>
        </w:rPr>
        <w:t>单桥</w:t>
      </w:r>
      <w:r>
        <w:rPr>
          <w:rFonts w:hint="eastAsia"/>
          <w:b/>
          <w:bCs/>
          <w:sz w:val="44"/>
          <w:szCs w:val="44"/>
          <w:lang w:eastAsia="zh-CN"/>
        </w:rPr>
        <w:t>镇</w:t>
      </w:r>
      <w:r>
        <w:rPr>
          <w:rFonts w:hint="eastAsia"/>
          <w:b/>
          <w:bCs/>
          <w:sz w:val="44"/>
          <w:szCs w:val="44"/>
          <w:lang w:val="en-US" w:eastAsia="zh-CN"/>
        </w:rPr>
        <w:t>孟庄村</w:t>
      </w:r>
      <w:r>
        <w:rPr>
          <w:rFonts w:hint="eastAsia"/>
          <w:b/>
          <w:bCs/>
          <w:sz w:val="44"/>
          <w:szCs w:val="44"/>
        </w:rPr>
        <w:t>全面建设小康社会大</w:t>
      </w:r>
      <w:r>
        <w:rPr>
          <w:rFonts w:hint="eastAsia"/>
          <w:b/>
          <w:bCs/>
          <w:sz w:val="44"/>
          <w:szCs w:val="44"/>
          <w:lang w:val="en-US" w:eastAsia="zh-CN"/>
        </w:rPr>
        <w:t>事迹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脱贫攻坚取得新成效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60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单桥镇孟庄村位于单桥镇南方，S237连接线穿境而过，交通便利，环境优美。孟庄村下辖13个自然村，户籍人口1581户、5821人，耕地面积5035亩。全村建档立卡贫困人口134户413人在政府相关政策帮扶下已全部脱贫。</w:t>
      </w:r>
    </w:p>
    <w:p>
      <w:pPr>
        <w:pStyle w:val="2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57800" cy="2957830"/>
            <wp:effectExtent l="0" t="0" r="0" b="13970"/>
            <wp:docPr id="6" name="图片 6" descr="QQ图片2021072915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107291527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二、础设施建设持续完善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2018年孟东自然村建设的文化广场</w:t>
      </w:r>
      <w:r>
        <w:rPr>
          <w:rFonts w:hint="eastAsia"/>
          <w:sz w:val="30"/>
          <w:szCs w:val="30"/>
          <w:lang w:val="en-US" w:eastAsia="zh-CN"/>
        </w:rPr>
        <w:t>和公厕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eastAsia"/>
          <w:sz w:val="30"/>
          <w:szCs w:val="30"/>
          <w:lang w:val="en-US" w:eastAsia="zh-CN"/>
        </w:rPr>
        <w:t>2019年又新增邓庄自然村小文化广场和公厕，</w:t>
      </w:r>
      <w:r>
        <w:rPr>
          <w:rFonts w:hint="eastAsia"/>
          <w:sz w:val="30"/>
          <w:szCs w:val="30"/>
        </w:rPr>
        <w:t>为群众提供了休闲娱乐的场所，极大丰富了群众文化生活，满足了群众的文化需求；20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  <w:lang w:val="en-US" w:eastAsia="zh-CN"/>
        </w:rPr>
        <w:t>大田</w:t>
      </w:r>
      <w:r>
        <w:rPr>
          <w:rFonts w:hint="eastAsia"/>
          <w:sz w:val="30"/>
          <w:szCs w:val="30"/>
        </w:rPr>
        <w:t>道路两旁安装路灯，为群众夜晚的出行提供了便利；20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年，巷道的改造也陆续完成，不仅服务了群众，为群众解决了出行</w:t>
      </w:r>
      <w:r>
        <w:rPr>
          <w:rFonts w:hint="eastAsia"/>
          <w:sz w:val="30"/>
          <w:szCs w:val="30"/>
          <w:lang w:eastAsia="zh-CN"/>
        </w:rPr>
        <w:t>难</w:t>
      </w:r>
      <w:r>
        <w:rPr>
          <w:rFonts w:hint="eastAsia"/>
          <w:sz w:val="30"/>
          <w:szCs w:val="30"/>
        </w:rPr>
        <w:t>问题，而且还美化了乡村环境；网络光纤全覆盖，网络消费成为新业态。</w:t>
      </w:r>
      <w:bookmarkStart w:id="0" w:name="_GoBack"/>
      <w:bookmarkEnd w:id="0"/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57800" cy="3481070"/>
            <wp:effectExtent l="0" t="0" r="0" b="5080"/>
            <wp:docPr id="7" name="图片 7" descr="QQ图片2021072916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107291626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74310" cy="3956685"/>
            <wp:effectExtent l="0" t="0" r="2540" b="5715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8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84575"/>
            <wp:effectExtent l="0" t="0" r="10160" b="15875"/>
            <wp:docPr id="5" name="图片 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cs="Times New Roman"/>
          <w:b/>
          <w:bCs/>
          <w:lang w:val="en-US" w:eastAsia="zh-CN"/>
        </w:rPr>
      </w:pPr>
      <w:r>
        <w:rPr>
          <w:rFonts w:hint="eastAsia" w:cs="Times New Roman"/>
          <w:b/>
          <w:bCs/>
          <w:lang w:eastAsia="zh-CN"/>
        </w:rPr>
        <w:t>三．产业发展欣欣向荣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2016年10月，建设孟庄村132KW村级光伏电站，2017年投入使用，光伏收益收入成为全村集体经济收益的重要组成部分。</w:t>
      </w:r>
    </w:p>
    <w:p>
      <w:pPr>
        <w:pStyle w:val="8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800" cy="3585210"/>
            <wp:effectExtent l="0" t="0" r="0" b="15240"/>
            <wp:docPr id="8" name="图片 8" descr="QQ图片2021072916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107291625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2B29B9"/>
    <w:multiLevelType w:val="singleLevel"/>
    <w:tmpl w:val="252B29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72B5C"/>
    <w:rsid w:val="00DF69E2"/>
    <w:rsid w:val="02A607C1"/>
    <w:rsid w:val="03D71308"/>
    <w:rsid w:val="08D95DBE"/>
    <w:rsid w:val="096B196B"/>
    <w:rsid w:val="0EBB5CDE"/>
    <w:rsid w:val="19137655"/>
    <w:rsid w:val="196F0C9E"/>
    <w:rsid w:val="1E7144D8"/>
    <w:rsid w:val="1F3813B9"/>
    <w:rsid w:val="224F78A3"/>
    <w:rsid w:val="225D05C7"/>
    <w:rsid w:val="2A130A8D"/>
    <w:rsid w:val="323A37EA"/>
    <w:rsid w:val="32DE61CE"/>
    <w:rsid w:val="33190EBB"/>
    <w:rsid w:val="33201E63"/>
    <w:rsid w:val="349C576F"/>
    <w:rsid w:val="375300E2"/>
    <w:rsid w:val="3BC11885"/>
    <w:rsid w:val="42B00F6C"/>
    <w:rsid w:val="44AD4EA2"/>
    <w:rsid w:val="4D684B67"/>
    <w:rsid w:val="4EEE3070"/>
    <w:rsid w:val="516B5F3D"/>
    <w:rsid w:val="54FF124B"/>
    <w:rsid w:val="5A8C3428"/>
    <w:rsid w:val="5D420712"/>
    <w:rsid w:val="5F0114C6"/>
    <w:rsid w:val="5FA44CFC"/>
    <w:rsid w:val="616321C9"/>
    <w:rsid w:val="61897168"/>
    <w:rsid w:val="64095BF2"/>
    <w:rsid w:val="68757F14"/>
    <w:rsid w:val="6BA34A75"/>
    <w:rsid w:val="6BE77DD7"/>
    <w:rsid w:val="6E7D5533"/>
    <w:rsid w:val="6EF85680"/>
    <w:rsid w:val="6F34621E"/>
    <w:rsid w:val="726E536B"/>
    <w:rsid w:val="76EF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next w:val="5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Body Text First Indent 2"/>
    <w:basedOn w:val="4"/>
    <w:unhideWhenUsed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2021-06-23T23:51:00Z</dcterms:created>
  <dc:creator>Administrator</dc:creator>
  <cp:lastModifiedBy>□溯洄。</cp:lastModifiedBy>
  <dcterms:modified xsi:type="dcterms:W3CDTF">2021-07-29T23:51:08Z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1C2BB8B9A17F4C5380D8368A592CCED7</vt:lpwstr>
  </property>
</Properties>
</file>