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eastAsia="zh-CN"/>
        </w:rPr>
        <w:t>关庙镇</w:t>
      </w:r>
      <w:r>
        <w:rPr>
          <w:rFonts w:hint="eastAsia"/>
          <w:b/>
          <w:bCs/>
          <w:sz w:val="44"/>
          <w:szCs w:val="44"/>
          <w:lang w:val="en-US" w:eastAsia="zh-CN"/>
        </w:rPr>
        <w:t>大张庄村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全村人口1541户，总人数6482人。大张庄村建档立卡贫困户246户，641人，截止到2020年末大张庄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村贫困发生率由2014年的10.29%降为0。在政府相关政策帮扶下已全部脱贫。对标全国和省市县标准同步进入小康社会。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391410"/>
            <wp:effectExtent l="0" t="0" r="6350" b="1270"/>
            <wp:docPr id="5" name="图片 5" descr="40683b83427c1dfe868fe52de283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683b83427c1dfe868fe52de2836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301" w:firstLineChars="100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664845</wp:posOffset>
            </wp:positionV>
            <wp:extent cx="5126355" cy="2216785"/>
            <wp:effectExtent l="0" t="0" r="9525" b="8255"/>
            <wp:wrapSquare wrapText="bothSides"/>
            <wp:docPr id="4" name="图片 4" descr="437481d0f410b386b4b00f4be491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7481d0f410b386b4b00f4be4917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2018年以来，陆续建设大赫营、韩庄、大袁前、陈楼、闫庄、小赫营6个自然村的文化广场，文化广场的建成极大丰富群众文化生活;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2018年大张庄村建设节水灌溉农田项目，2019年建成高标准农田项目，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2019年全村范围内清理沟塘；九个自然村已全部安装路灯；村村通道路工程全面实现，群众家家户户用上了安全的自来水；网络光纤全覆盖，网上消费成为新业态。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840" w:firstLineChars="3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11430</wp:posOffset>
            </wp:positionV>
            <wp:extent cx="5379085" cy="2444750"/>
            <wp:effectExtent l="0" t="0" r="635" b="8890"/>
            <wp:wrapSquare wrapText="bothSides"/>
            <wp:docPr id="7" name="图片 7" descr="a11432e42d7896a420e57d48a9fb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1432e42d7896a420e57d48a9fbd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2016年以来临泉县关庙镇金盛家庭农场大张庄村流转土地700余亩，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10余人，年利润60万元。2017年陈建利生猪养殖场建立，占地30亩，每年为60户脱贫发放分红。2019年临泉县万丰农作物种植专业合作社建立养羊场，占地24亩，年出栏肉羊4500只，带动就业20余人，月收入2000元以上，同时万丰农作物种植专业合作社进行秸秆回收，加强秸秆综合利用，在大赫营村流转土地200多亩，用于生态养殖循环利用。</w:t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75605" cy="2781935"/>
            <wp:effectExtent l="0" t="0" r="10795" b="6985"/>
            <wp:docPr id="10" name="图片 10" descr="5d987df807e55f8a39d7721c561b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d987df807e55f8a39d7721c561b4a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2021年6月安徽福马农业科技有限责任公司在大张庄村陈楼村流转土地267.22亩用于高梁种植，在种植期间为广大村民提供就业岗位。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5394325" cy="4164330"/>
            <wp:effectExtent l="0" t="0" r="635" b="11430"/>
            <wp:wrapSquare wrapText="bothSides"/>
            <wp:docPr id="6" name="图片 6" descr="be4129db2e846ba2f11b73d2f175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e4129db2e846ba2f11b73d2f175a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2021年大张庄村打造美丽乡村文化墙，力争加快村域升级美丽乡村建设步伐，力争三到五年全村9个自然村全部实现镇级美丽乡村目标。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3039110"/>
            <wp:effectExtent l="0" t="0" r="0" b="8890"/>
            <wp:docPr id="8" name="图片 8" descr="16270270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70270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大张庄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大张庄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；大张庄提倡银龄安康保险，参保人员增加，若群众出现意外伤害减少家庭开支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2017年以来大张庄村共完成户厕改造395户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D601690"/>
    <w:rsid w:val="0EBB5CDE"/>
    <w:rsid w:val="19076316"/>
    <w:rsid w:val="19137655"/>
    <w:rsid w:val="1AEC009D"/>
    <w:rsid w:val="1E7144D8"/>
    <w:rsid w:val="224F78A3"/>
    <w:rsid w:val="2A130A8D"/>
    <w:rsid w:val="32DE61CE"/>
    <w:rsid w:val="375300E2"/>
    <w:rsid w:val="3CB2750E"/>
    <w:rsid w:val="54FF124B"/>
    <w:rsid w:val="581F3798"/>
    <w:rsid w:val="5A8C3428"/>
    <w:rsid w:val="5F0114C6"/>
    <w:rsid w:val="5FA44CFC"/>
    <w:rsid w:val="6BA34A75"/>
    <w:rsid w:val="6E7D5533"/>
    <w:rsid w:val="6EF85680"/>
    <w:rsid w:val="6F34621E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pc-01</cp:lastModifiedBy>
  <cp:lastPrinted>2021-07-23T08:17:18Z</cp:lastPrinted>
  <dcterms:modified xsi:type="dcterms:W3CDTF">2021-07-23T08:42:36Z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ICV">
    <vt:lpwstr>61A988CA54824C36A22114FF33E86C2D</vt:lpwstr>
  </property>
</Properties>
</file>