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90" w:lineRule="exact"/>
        <w:ind w:firstLine="880" w:firstLineChars="200"/>
        <w:jc w:val="center"/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44"/>
          <w:szCs w:val="44"/>
          <w:lang w:val="en-US" w:eastAsia="zh-CN"/>
        </w:rPr>
        <w:t>临泉县黄岭镇侉子营村全面建设小康社会</w:t>
      </w:r>
      <w:r>
        <w:rPr>
          <w:rFonts w:hint="eastAsia" w:ascii="黑体" w:hAnsi="黑体" w:eastAsia="黑体" w:cs="黑体"/>
          <w:b w:val="0"/>
          <w:bCs w:val="0"/>
          <w:sz w:val="44"/>
          <w:szCs w:val="44"/>
        </w:rPr>
        <w:t>大事</w:t>
      </w:r>
      <w:r>
        <w:rPr>
          <w:rFonts w:hint="eastAsia" w:ascii="黑体" w:hAnsi="黑体" w:eastAsia="黑体" w:cs="黑体"/>
          <w:b w:val="0"/>
          <w:bCs w:val="0"/>
          <w:sz w:val="44"/>
          <w:szCs w:val="44"/>
          <w:lang w:eastAsia="zh-CN"/>
        </w:rPr>
        <w:t>迹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textAlignment w:val="auto"/>
        <w:rPr>
          <w:rFonts w:hint="eastAsia"/>
          <w:b/>
          <w:bCs/>
        </w:rPr>
      </w:pPr>
      <w:r>
        <w:rPr>
          <w:rFonts w:hint="eastAsia" w:ascii="仿宋" w:hAnsi="仿宋" w:eastAsia="仿宋" w:cs="仿宋"/>
          <w:b/>
          <w:bCs/>
          <w:spacing w:val="8"/>
          <w:lang w:val="en-US" w:eastAsia="zh-CN"/>
        </w:rPr>
        <w:t xml:space="preserve"> </w:t>
      </w:r>
      <w:r>
        <w:rPr>
          <w:rFonts w:hint="eastAsia"/>
          <w:b/>
          <w:bCs/>
          <w:lang w:eastAsia="zh-CN"/>
        </w:rPr>
        <w:t>脱贫攻坚取得新成效</w:t>
      </w:r>
    </w:p>
    <w:p>
      <w:pPr>
        <w:pStyle w:val="2"/>
        <w:jc w:val="both"/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  <w:t>侉子营村人口845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户3489人</w:t>
      </w:r>
      <w:r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>耕地面积3200亩</w:t>
      </w:r>
      <w:r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  <w:t>。侉子营村建档立卡贫困户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113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w w:val="100"/>
          <w:sz w:val="32"/>
          <w:szCs w:val="32"/>
        </w:rPr>
        <w:t>户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409</w:t>
      </w:r>
      <w:bookmarkStart w:id="0" w:name="_GoBack"/>
      <w:bookmarkEnd w:id="0"/>
      <w:r>
        <w:rPr>
          <w:rFonts w:hint="eastAsia" w:ascii="仿宋" w:hAnsi="仿宋" w:eastAsia="仿宋" w:cs="仿宋"/>
          <w:b w:val="0"/>
          <w:i w:val="0"/>
          <w:caps w:val="0"/>
          <w:spacing w:val="0"/>
          <w:w w:val="100"/>
          <w:sz w:val="32"/>
          <w:szCs w:val="32"/>
        </w:rPr>
        <w:t>人</w:t>
      </w:r>
      <w:r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  <w:t>，截止到2020年末侉子营村在政府相关政策帮扶下已全部脱贫。对标全国和省市县标准同步进入小康社会。</w:t>
      </w:r>
    </w:p>
    <w:p>
      <w:pPr>
        <w:rPr>
          <w:rFonts w:hint="eastAsia" w:eastAsia="仿宋_GB2312"/>
          <w:lang w:eastAsia="zh-CN"/>
        </w:rPr>
      </w:pPr>
      <w:r>
        <w:rPr>
          <w:rFonts w:hint="eastAsia" w:eastAsia="仿宋_GB2312"/>
          <w:lang w:eastAsia="zh-CN"/>
        </w:rPr>
        <w:drawing>
          <wp:inline distT="0" distB="0" distL="114300" distR="114300">
            <wp:extent cx="5262880" cy="3575685"/>
            <wp:effectExtent l="0" t="0" r="13970" b="5715"/>
            <wp:docPr id="5" name="图片 5" descr="800731155156985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0073115515698575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textAlignment w:val="auto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textAlignment w:val="auto"/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二、基础设施建设完善</w:t>
      </w:r>
    </w:p>
    <w:p>
      <w:pPr>
        <w:pStyle w:val="2"/>
        <w:jc w:val="both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 xml:space="preserve">  2011年以来，建设了村卫生室和敬老院，陆续在侉子营、王建头2个自然村的建设文化广场和3座公厕，文化广场的建成极大丰富群众文化生活;</w:t>
      </w:r>
    </w:p>
    <w:p>
      <w:pPr>
        <w:rPr>
          <w:rFonts w:hint="eastAsia" w:eastAsia="仿宋_GB2312"/>
          <w:lang w:val="en-US" w:eastAsia="zh-CN"/>
        </w:rPr>
      </w:pPr>
      <w:r>
        <w:rPr>
          <w:rFonts w:hint="eastAsia" w:eastAsia="仿宋_GB2312"/>
          <w:lang w:val="en-US" w:eastAsia="zh-CN"/>
        </w:rPr>
        <w:drawing>
          <wp:inline distT="0" distB="0" distL="114300" distR="114300">
            <wp:extent cx="5262880" cy="3328670"/>
            <wp:effectExtent l="0" t="0" r="13970" b="5080"/>
            <wp:docPr id="7" name="图片 7" descr="681151416268815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8115141626881599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32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仿宋_GB2312"/>
          <w:lang w:val="en-US" w:eastAsia="zh-CN"/>
        </w:rPr>
      </w:pPr>
    </w:p>
    <w:p>
      <w:pPr>
        <w:rPr>
          <w:rFonts w:hint="eastAsia" w:eastAsia="仿宋_GB2312"/>
          <w:lang w:val="en-US" w:eastAsia="zh-CN"/>
        </w:rPr>
      </w:pPr>
      <w:r>
        <w:rPr>
          <w:rFonts w:hint="eastAsia" w:eastAsia="仿宋_GB2312"/>
          <w:lang w:val="en-US" w:eastAsia="zh-CN"/>
        </w:rPr>
        <w:drawing>
          <wp:inline distT="0" distB="0" distL="114300" distR="114300">
            <wp:extent cx="5262880" cy="3185160"/>
            <wp:effectExtent l="0" t="0" r="13970" b="15240"/>
            <wp:docPr id="8" name="图片 8" descr="846412839447262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4641283944726275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18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tabs>
          <w:tab w:val="left" w:pos="3840"/>
        </w:tabs>
        <w:rPr>
          <w:rFonts w:hint="eastAsia"/>
          <w:lang w:val="en-US" w:eastAsia="zh-CN"/>
        </w:rPr>
      </w:pPr>
    </w:p>
    <w:p>
      <w:pPr>
        <w:pStyle w:val="2"/>
        <w:jc w:val="both"/>
        <w:rPr>
          <w:rFonts w:hint="default" w:ascii="仿宋" w:hAnsi="仿宋" w:eastAsia="仿宋" w:cs="仿宋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>在4个自然村</w:t>
      </w:r>
      <w:r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  <w:t xml:space="preserve">已全部安装路灯75盏； </w:t>
      </w:r>
    </w:p>
    <w:p>
      <w:r>
        <w:drawing>
          <wp:inline distT="0" distB="0" distL="114300" distR="114300">
            <wp:extent cx="5266690" cy="3470910"/>
            <wp:effectExtent l="0" t="0" r="10160" b="1524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7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eastAsia="仿宋_GB2312"/>
          <w:lang w:eastAsia="zh-CN"/>
        </w:rPr>
      </w:pPr>
      <w:r>
        <w:rPr>
          <w:rFonts w:hint="eastAsia" w:eastAsia="仿宋_GB2312"/>
          <w:lang w:eastAsia="zh-CN"/>
        </w:rPr>
        <w:drawing>
          <wp:inline distT="0" distB="0" distL="114300" distR="114300">
            <wp:extent cx="5284470" cy="4732020"/>
            <wp:effectExtent l="0" t="0" r="11430" b="11430"/>
            <wp:docPr id="15" name="图片 15" descr="756784887922734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756784887922734831"/>
                    <pic:cNvPicPr>
                      <a:picLocks noChangeAspect="1"/>
                    </pic:cNvPicPr>
                  </pic:nvPicPr>
                  <pic:blipFill>
                    <a:blip r:embed="rId8"/>
                    <a:srcRect t="5600" b="35205"/>
                    <a:stretch>
                      <a:fillRect/>
                    </a:stretch>
                  </pic:blipFill>
                  <pic:spPr>
                    <a:xfrm>
                      <a:off x="0" y="0"/>
                      <a:ext cx="5284470" cy="473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both"/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  <w:t>村村通道路工程全面实现，群众家家户户用上了安全的自来水；网络光纤全覆盖，网上消费成为新业态。</w:t>
      </w:r>
    </w:p>
    <w:p>
      <w:pPr>
        <w:pStyle w:val="2"/>
        <w:jc w:val="both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drawing>
          <wp:inline distT="0" distB="0" distL="114300" distR="114300">
            <wp:extent cx="5273675" cy="7357110"/>
            <wp:effectExtent l="0" t="0" r="3175" b="15240"/>
            <wp:docPr id="16" name="图片 16" descr="856416528967825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856416528967825328"/>
                    <pic:cNvPicPr>
                      <a:picLocks noChangeAspect="1"/>
                    </pic:cNvPicPr>
                  </pic:nvPicPr>
                  <pic:blipFill>
                    <a:blip r:embed="rId9"/>
                    <a:srcRect t="27444" b="3525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35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drawing>
          <wp:inline distT="0" distB="0" distL="114300" distR="114300">
            <wp:extent cx="5278120" cy="4224020"/>
            <wp:effectExtent l="0" t="0" r="17780" b="5080"/>
            <wp:docPr id="17" name="图片 17" descr="571387685901195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571387685901195888"/>
                    <pic:cNvPicPr>
                      <a:picLocks noChangeAspect="1"/>
                    </pic:cNvPicPr>
                  </pic:nvPicPr>
                  <pic:blipFill>
                    <a:blip r:embed="rId10"/>
                    <a:srcRect t="31382" b="2665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22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drawing>
          <wp:inline distT="0" distB="0" distL="114300" distR="114300">
            <wp:extent cx="5281930" cy="4109720"/>
            <wp:effectExtent l="0" t="0" r="13970" b="5080"/>
            <wp:docPr id="18" name="图片 18" descr="d9605f414b4fde3d8cea64dd0a64c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d9605f414b4fde3d8cea64dd0a64cc2"/>
                    <pic:cNvPicPr>
                      <a:picLocks noChangeAspect="1"/>
                    </pic:cNvPicPr>
                  </pic:nvPicPr>
                  <pic:blipFill>
                    <a:blip r:embed="rId11"/>
                    <a:srcRect t="7384" r="13364"/>
                    <a:stretch>
                      <a:fillRect/>
                    </a:stretch>
                  </pic:blipFill>
                  <pic:spPr>
                    <a:xfrm>
                      <a:off x="0" y="0"/>
                      <a:ext cx="5281930" cy="410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02" w:firstLineChars="200"/>
        <w:rPr>
          <w:rFonts w:hint="eastAsia"/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三、</w:t>
      </w:r>
      <w:r>
        <w:rPr>
          <w:rFonts w:hint="eastAsia"/>
          <w:b/>
          <w:bCs/>
          <w:sz w:val="30"/>
          <w:szCs w:val="30"/>
        </w:rPr>
        <w:t>民生建设取得新突破</w:t>
      </w:r>
    </w:p>
    <w:p>
      <w:pPr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</w:pPr>
      <w:r>
        <w:rPr>
          <w:rFonts w:hint="eastAsia"/>
          <w:sz w:val="30"/>
          <w:szCs w:val="30"/>
        </w:rPr>
        <w:t>  </w:t>
      </w:r>
      <w:r>
        <w:rPr>
          <w:rFonts w:hint="eastAsia"/>
          <w:sz w:val="30"/>
          <w:szCs w:val="30"/>
          <w:lang w:val="en-US" w:eastAsia="zh-CN"/>
        </w:rPr>
        <w:t>侉子营村</w:t>
      </w:r>
      <w:r>
        <w:rPr>
          <w:rFonts w:hint="eastAsia"/>
          <w:sz w:val="30"/>
          <w:szCs w:val="30"/>
        </w:rPr>
        <w:t>新农村合作医疗保险完成全覆盖，让</w:t>
      </w:r>
      <w:r>
        <w:rPr>
          <w:rFonts w:hint="eastAsia"/>
          <w:sz w:val="30"/>
          <w:szCs w:val="30"/>
          <w:lang w:val="en-US" w:eastAsia="zh-CN"/>
        </w:rPr>
        <w:t>侉子营</w:t>
      </w:r>
      <w:r>
        <w:rPr>
          <w:rFonts w:hint="eastAsia"/>
          <w:sz w:val="30"/>
          <w:szCs w:val="30"/>
        </w:rPr>
        <w:t>村的人民群众做到看病有保障</w:t>
      </w:r>
      <w:r>
        <w:rPr>
          <w:rFonts w:hint="eastAsia"/>
          <w:sz w:val="30"/>
          <w:szCs w:val="30"/>
          <w:lang w:val="en-US" w:eastAsia="zh-CN"/>
        </w:rPr>
        <w:t>；</w:t>
      </w:r>
      <w:r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  <w:t>2018年以来侉子营村共完成户厕改造135户</w:t>
      </w:r>
      <w:r>
        <w:rPr>
          <w:rFonts w:hint="eastAsia"/>
          <w:sz w:val="30"/>
          <w:szCs w:val="30"/>
        </w:rPr>
        <w:t>，带动了群众更新卫生观念，让农民的生活环境发生了巨大变化。</w:t>
      </w:r>
      <w:r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  <w:t>建设天网工程，在全村安装监控32个，时时对全村进行监控，保障了人民群众财产安全。</w:t>
      </w:r>
    </w:p>
    <w:p>
      <w:pPr>
        <w:pStyle w:val="2"/>
        <w:rPr>
          <w:rFonts w:hint="eastAsia" w:eastAsia="仿宋_GB2312"/>
          <w:lang w:eastAsia="zh-CN"/>
        </w:rPr>
      </w:pPr>
      <w:r>
        <w:rPr>
          <w:rFonts w:hint="eastAsia" w:eastAsia="仿宋_GB2312"/>
          <w:lang w:eastAsia="zh-CN"/>
        </w:rPr>
        <w:drawing>
          <wp:inline distT="0" distB="0" distL="114300" distR="114300">
            <wp:extent cx="5228590" cy="5264150"/>
            <wp:effectExtent l="0" t="0" r="10160" b="12700"/>
            <wp:docPr id="9" name="图片 9" descr="343543326143137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43543326143137476"/>
                    <pic:cNvPicPr>
                      <a:picLocks noChangeAspect="1"/>
                    </pic:cNvPicPr>
                  </pic:nvPicPr>
                  <pic:blipFill>
                    <a:blip r:embed="rId12"/>
                    <a:srcRect t="34884" b="32515"/>
                    <a:stretch>
                      <a:fillRect/>
                    </a:stretch>
                  </pic:blipFill>
                  <pic:spPr>
                    <a:xfrm>
                      <a:off x="0" y="0"/>
                      <a:ext cx="5228590" cy="526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52B29B9"/>
    <w:multiLevelType w:val="singleLevel"/>
    <w:tmpl w:val="252B29B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5D657BA"/>
    <w:rsid w:val="0B2B61E1"/>
    <w:rsid w:val="1759359A"/>
    <w:rsid w:val="39B862DF"/>
    <w:rsid w:val="3FDF33E6"/>
    <w:rsid w:val="4E123593"/>
    <w:rsid w:val="52B36F7F"/>
    <w:rsid w:val="5F693BE8"/>
    <w:rsid w:val="75D65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仿宋_GB2312" w:hAnsi="华文中宋" w:eastAsia="仿宋_GB2312" w:cs="Times New Roman"/>
      <w:kern w:val="2"/>
      <w:sz w:val="32"/>
      <w:szCs w:val="32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3">
    <w:name w:val="Body Text Indent"/>
    <w:basedOn w:val="1"/>
    <w:qFormat/>
    <w:uiPriority w:val="0"/>
    <w:pPr>
      <w:spacing w:after="120"/>
      <w:ind w:left="420" w:leftChars="200"/>
    </w:pPr>
  </w:style>
  <w:style w:type="paragraph" w:styleId="4">
    <w:name w:val="Body Text First Indent 2"/>
    <w:basedOn w:val="3"/>
    <w:unhideWhenUsed/>
    <w:qFormat/>
    <w:uiPriority w:val="0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2021-07-26T06:40:00Z</dcterms:created>
  <dc:creator>DELL</dc:creator>
  <cp:lastModifiedBy>程程</cp:lastModifiedBy>
  <dcterms:modified xsi:type="dcterms:W3CDTF">2021-07-28T09:45:10Z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5E28F04E47384290B15845E0B839BA0C</vt:lpwstr>
  </property>
</Properties>
</file>