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隶书" w:hAnsi="隶书" w:eastAsia="隶书" w:cs="隶书"/>
          <w:sz w:val="44"/>
          <w:szCs w:val="44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长官居委会全面建成小康社会大事记</w:t>
      </w:r>
    </w:p>
    <w:p>
      <w:pPr>
        <w:jc w:val="center"/>
        <w:rPr>
          <w:rFonts w:hint="eastAsia" w:ascii="隶书" w:hAnsi="隶书" w:eastAsia="隶书" w:cs="隶书"/>
          <w:sz w:val="44"/>
          <w:szCs w:val="44"/>
          <w:lang w:val="en-US" w:eastAsia="zh-CN"/>
        </w:rPr>
      </w:pP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1、2006年8月，镇南行政村和五里行政村合并成为长官居委会,下辖12个自然村。</w:t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671fbcf1896ea367e653f3cbd500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1fbcf1896ea367e653f3cbd500a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321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2、2006年开始通硬化路。</w:t>
      </w:r>
    </w:p>
    <w:p>
      <w:pPr>
        <w:ind w:firstLine="321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cb96feda05d135f9b588479af8d8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b96feda05d135f9b588479af8d81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3、2006年通临泉城乡公交临泉至艾亭线。</w:t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4、2015年省道237（高速连接线）正式通车。</w:t>
      </w: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605867b55e095296af3504b0c395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05867b55e095296af3504b0c395d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5、2016年辖区内驿迎路路段通车。</w:t>
      </w: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48b74fa7f9adacc0478bb32a6637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8b74fa7f9adacc0478bb32a6637c7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6、2018年长官居委会扶贫车间建成。</w:t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821f15216aee9aa0ea697bd139c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1f15216aee9aa0ea697bd139c13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0e38046de5804d55ae3618aae0d8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e38046de5804d55ae3618aae0d87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7、2019年长官居委会牛羊交易大市场建成。</w:t>
      </w:r>
    </w:p>
    <w:p>
      <w:pPr>
        <w:rPr>
          <w:rFonts w:hint="eastAsia" w:ascii="楷体" w:hAnsi="楷体" w:eastAsia="楷体" w:cs="楷体"/>
          <w:b/>
          <w:bCs/>
          <w:lang w:eastAsia="zh-CN"/>
        </w:rPr>
      </w:pPr>
      <w:r>
        <w:rPr>
          <w:rFonts w:hint="eastAsia" w:ascii="楷体" w:hAnsi="楷体" w:eastAsia="楷体" w:cs="楷体"/>
          <w:b/>
          <w:bCs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44703e28dcc8c99f50885405d1e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4703e28dcc8c99f50885405d1e38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lang w:eastAsia="zh-CN"/>
        </w:rPr>
      </w:pPr>
      <w:r>
        <w:rPr>
          <w:rFonts w:hint="eastAsia" w:ascii="楷体" w:hAnsi="楷体" w:eastAsia="楷体" w:cs="楷体"/>
          <w:b/>
          <w:bCs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ff6c499ee207e3de22e835013e85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f6c499ee207e3de22e835013e853b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8、2019年长官居委会文化大舞台建成。</w:t>
      </w: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9085a7634b6977ba808efb8258cc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085a7634b6977ba808efb8258ccbe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9、2019年长官居委会室内体育场建成。</w:t>
      </w: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e23b5df89a6d96e16cc226f0e9a63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23b5df89a6d96e16cc226f0e9a63d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10、2019年长官居委会村村通正式开通。</w:t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a442b06043eb9d93ddd0f9e0515a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442b06043eb9d93ddd0f9e0515a0d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0F4542"/>
    <w:rsid w:val="05DA19F2"/>
    <w:rsid w:val="0A0C1813"/>
    <w:rsid w:val="0AE56520"/>
    <w:rsid w:val="0CF321AE"/>
    <w:rsid w:val="154F681E"/>
    <w:rsid w:val="179B493D"/>
    <w:rsid w:val="1CD02315"/>
    <w:rsid w:val="1D302027"/>
    <w:rsid w:val="20B55899"/>
    <w:rsid w:val="22C34ACA"/>
    <w:rsid w:val="27AF2FB2"/>
    <w:rsid w:val="2A240992"/>
    <w:rsid w:val="399E1A2E"/>
    <w:rsid w:val="3AF34182"/>
    <w:rsid w:val="45AC24BE"/>
    <w:rsid w:val="4B5761A8"/>
    <w:rsid w:val="540839FD"/>
    <w:rsid w:val="541909DB"/>
    <w:rsid w:val="560F4542"/>
    <w:rsid w:val="56C70BAD"/>
    <w:rsid w:val="5D6C3C6E"/>
    <w:rsid w:val="5FB27BE7"/>
    <w:rsid w:val="5FF84B6D"/>
    <w:rsid w:val="62F15072"/>
    <w:rsid w:val="631325B2"/>
    <w:rsid w:val="65EF397E"/>
    <w:rsid w:val="682278F5"/>
    <w:rsid w:val="688441A8"/>
    <w:rsid w:val="6B8E296F"/>
    <w:rsid w:val="76CB742B"/>
    <w:rsid w:val="79CF6D12"/>
    <w:rsid w:val="7F15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2021-07-28T02:30:00Z</dcterms:created>
  <dc:creator>眼角一丝泪</dc:creator>
  <cp:lastModifiedBy>pc01</cp:lastModifiedBy>
  <dcterms:modified xsi:type="dcterms:W3CDTF">2021-07-29T09:12:31Z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6D66526662F34DCFABE8E08C8DAB35DC</vt:lpwstr>
  </property>
</Properties>
</file>